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79A7" w14:textId="5FD48993" w:rsidR="00483C08" w:rsidRDefault="00483C08">
      <w:r>
        <w:t>Liste der Publikationen</w:t>
      </w:r>
      <w:r w:rsidR="00674E67">
        <w:t xml:space="preserve">, Vorträge, Vernissagen, </w:t>
      </w:r>
      <w:r>
        <w:t xml:space="preserve">von </w:t>
      </w:r>
      <w:r w:rsidR="00674E67">
        <w:t xml:space="preserve">und über </w:t>
      </w:r>
      <w:r>
        <w:t>Sibylle Kneuer M.A.</w:t>
      </w:r>
    </w:p>
    <w:p w14:paraId="66E66A70" w14:textId="58E581D6" w:rsidR="00483C08" w:rsidRDefault="002D5010" w:rsidP="002D5010">
      <w:pPr>
        <w:pStyle w:val="Listenabsatz"/>
        <w:numPr>
          <w:ilvl w:val="0"/>
          <w:numId w:val="1"/>
        </w:numPr>
      </w:pPr>
      <w:r>
        <w:t xml:space="preserve">Städtische Sammlungen Schweinfurt, </w:t>
      </w:r>
      <w:r w:rsidR="00483C08">
        <w:t>Ne</w:t>
      </w:r>
      <w:r w:rsidR="00541CCB">
        <w:t>ue</w:t>
      </w:r>
      <w:r w:rsidR="00483C08">
        <w:t>rwerbungen</w:t>
      </w:r>
      <w:r>
        <w:t xml:space="preserve"> 1990, </w:t>
      </w:r>
      <w:r w:rsidR="00483C08">
        <w:t>Schweinfurter Museumsschriften</w:t>
      </w:r>
    </w:p>
    <w:p w14:paraId="78123B1F" w14:textId="0E199A44" w:rsidR="00483C08" w:rsidRDefault="00541CCB" w:rsidP="002D5010">
      <w:pPr>
        <w:pStyle w:val="Listenabsatz"/>
        <w:numPr>
          <w:ilvl w:val="0"/>
          <w:numId w:val="1"/>
        </w:numPr>
      </w:pPr>
      <w:r>
        <w:t>Redaktionelle Mitarbeit Künstler-Lexikon</w:t>
      </w:r>
      <w:r w:rsidR="002D5010">
        <w:t xml:space="preserve"> Saur-Verlag, 1993</w:t>
      </w:r>
    </w:p>
    <w:p w14:paraId="590B5E13" w14:textId="759899C8" w:rsidR="00541CCB" w:rsidRDefault="00541CCB" w:rsidP="002D5010">
      <w:pPr>
        <w:pStyle w:val="Listenabsatz"/>
        <w:numPr>
          <w:ilvl w:val="0"/>
          <w:numId w:val="1"/>
        </w:numPr>
      </w:pPr>
      <w:r>
        <w:t>Theaterzeitschrift Elisabethbühne</w:t>
      </w:r>
      <w:r w:rsidR="002D5010">
        <w:t>, Salzburg, 1989</w:t>
      </w:r>
    </w:p>
    <w:p w14:paraId="507134D0" w14:textId="705002BD" w:rsidR="00483C08" w:rsidRDefault="00483C08" w:rsidP="002D5010">
      <w:pPr>
        <w:pStyle w:val="Listenabsatz"/>
        <w:numPr>
          <w:ilvl w:val="0"/>
          <w:numId w:val="1"/>
        </w:numPr>
      </w:pPr>
      <w:r>
        <w:t>Die Restaurierung von Schlo</w:t>
      </w:r>
      <w:r w:rsidR="002D5010">
        <w:t>ss</w:t>
      </w:r>
      <w:r>
        <w:t xml:space="preserve"> Oberschwappach, Arbeitsheft des Bayerischen Landesamtes für Denkmalpflege, Band 71, 1996, Redaktion und Aufsatz: Das geplante Museum im Schlo</w:t>
      </w:r>
      <w:r w:rsidR="002D5010">
        <w:t>ss</w:t>
      </w:r>
      <w:r>
        <w:t xml:space="preserve"> Oberschwappach, S. 105</w:t>
      </w:r>
    </w:p>
    <w:p w14:paraId="18814A8E" w14:textId="2DA8073E" w:rsidR="00483C08" w:rsidRDefault="00483C08" w:rsidP="002D5010">
      <w:pPr>
        <w:pStyle w:val="Listenabsatz"/>
        <w:numPr>
          <w:ilvl w:val="0"/>
          <w:numId w:val="1"/>
        </w:numPr>
      </w:pPr>
      <w:r>
        <w:t>Das Freisinger Hochaltarbild der „Himmelfahrt Mariens“ von Ludwig von Löfftz, Analyse und Rezeptionsgeschichte eines Kunstwerks des späten 19.Jahrhunderts als Ausdruck gründerzeitlich-religiöser Problematik</w:t>
      </w:r>
    </w:p>
    <w:p w14:paraId="3315E8C0" w14:textId="77777777" w:rsidR="00483C08" w:rsidRDefault="00483C08" w:rsidP="002D5010">
      <w:pPr>
        <w:ind w:firstLine="708"/>
      </w:pPr>
      <w:r>
        <w:t xml:space="preserve">In: Jahrbuch des Vereins für Christliche Kunst in München e.V., Band XXI, 1999 </w:t>
      </w:r>
    </w:p>
    <w:p w14:paraId="40B6E475" w14:textId="38BD2843" w:rsidR="00483C08" w:rsidRDefault="00483C08" w:rsidP="002D5010">
      <w:pPr>
        <w:pStyle w:val="Listenabsatz"/>
        <w:numPr>
          <w:ilvl w:val="0"/>
          <w:numId w:val="2"/>
        </w:numPr>
      </w:pPr>
      <w:r>
        <w:t xml:space="preserve">Frauen-Zimmer Lebensstationen in einer fränkischen Kleinstadt, Dokumentation zur Dauerausstellung im Museum Malerwinkelhaus, 2004, einige </w:t>
      </w:r>
      <w:r w:rsidR="002D5010">
        <w:t>Beiträge</w:t>
      </w:r>
      <w:r>
        <w:t xml:space="preserve"> von S.K.</w:t>
      </w:r>
    </w:p>
    <w:p w14:paraId="7D6F39D4" w14:textId="77777777" w:rsidR="002D5010" w:rsidRDefault="002D5010" w:rsidP="002D5010">
      <w:pPr>
        <w:pStyle w:val="Listenabsatz"/>
      </w:pPr>
    </w:p>
    <w:p w14:paraId="7D6D9F59" w14:textId="2376BA16" w:rsidR="00B60656" w:rsidRDefault="00791D56" w:rsidP="002D5010">
      <w:pPr>
        <w:pStyle w:val="Listenabsatz"/>
        <w:numPr>
          <w:ilvl w:val="0"/>
          <w:numId w:val="2"/>
        </w:numPr>
      </w:pPr>
      <w:r>
        <w:t>Eigenart, Künstler im Landkreis Haßberge, 2007</w:t>
      </w:r>
    </w:p>
    <w:p w14:paraId="30C5F24A" w14:textId="6DFA8623" w:rsidR="00791D56" w:rsidRDefault="00791D56" w:rsidP="002D5010">
      <w:pPr>
        <w:pStyle w:val="Listenabsatz"/>
        <w:numPr>
          <w:ilvl w:val="0"/>
          <w:numId w:val="2"/>
        </w:numPr>
      </w:pPr>
      <w:r>
        <w:t>Der Schweinfurter Künstler Gustl G.</w:t>
      </w:r>
      <w:r w:rsidR="00483C08">
        <w:t xml:space="preserve"> </w:t>
      </w:r>
      <w:r>
        <w:t>Kirchner, Kunst am Bau und Kunst im öffentlichen Raum im profanen Bereich, Schw</w:t>
      </w:r>
      <w:r w:rsidR="00483C08">
        <w:t xml:space="preserve">einfurter </w:t>
      </w:r>
      <w:r>
        <w:t>Museumsschriften</w:t>
      </w:r>
      <w:r w:rsidR="00483C08">
        <w:t xml:space="preserve"> </w:t>
      </w:r>
      <w:r>
        <w:t>192/2012</w:t>
      </w:r>
    </w:p>
    <w:p w14:paraId="37A8D941" w14:textId="0C4754D5" w:rsidR="00791D56" w:rsidRDefault="00791D56" w:rsidP="002D5010">
      <w:pPr>
        <w:pStyle w:val="Listenabsatz"/>
        <w:numPr>
          <w:ilvl w:val="0"/>
          <w:numId w:val="2"/>
        </w:numPr>
      </w:pPr>
      <w:r>
        <w:t>Fokus Franken Triennale …Schweinf</w:t>
      </w:r>
      <w:r w:rsidR="00483C08">
        <w:t xml:space="preserve">urter </w:t>
      </w:r>
      <w:r>
        <w:t>Muse</w:t>
      </w:r>
      <w:r w:rsidR="00217311">
        <w:t>u</w:t>
      </w:r>
      <w:r>
        <w:t xml:space="preserve">msschriften 169/2009, Einleitung S. 8 </w:t>
      </w:r>
    </w:p>
    <w:p w14:paraId="337B5B05" w14:textId="7B44EE7C" w:rsidR="00217311" w:rsidRDefault="00217311" w:rsidP="002D5010">
      <w:pPr>
        <w:pStyle w:val="Listenabsatz"/>
        <w:numPr>
          <w:ilvl w:val="0"/>
          <w:numId w:val="2"/>
        </w:numPr>
      </w:pPr>
      <w:r>
        <w:t>D</w:t>
      </w:r>
      <w:r w:rsidR="00674E67">
        <w:t>as</w:t>
      </w:r>
      <w:r>
        <w:t xml:space="preserve"> Ausstellungsquiz, Auf Entdeckungsreise in d er Ausstellung „Schweinfurt und seine Gartenstadt“ im Bunker Blaue Leite, Schweinfurt, Schweinfurt </w:t>
      </w:r>
      <w:r w:rsidR="002D5010">
        <w:t>2017</w:t>
      </w:r>
    </w:p>
    <w:p w14:paraId="707A10C0" w14:textId="23CD1829" w:rsidR="00217311" w:rsidRDefault="00217311" w:rsidP="002D5010">
      <w:pPr>
        <w:pStyle w:val="Listenabsatz"/>
        <w:numPr>
          <w:ilvl w:val="0"/>
          <w:numId w:val="2"/>
        </w:numPr>
      </w:pPr>
      <w:r>
        <w:t xml:space="preserve">Adolf Vogel, Ein Künstler aus Ebern Aufbruch in die moderne Malerei, Eberner Heimatblätter Heft 22, </w:t>
      </w:r>
      <w:r w:rsidR="00A72F40">
        <w:t>2020</w:t>
      </w:r>
    </w:p>
    <w:p w14:paraId="044933CE" w14:textId="77777777" w:rsidR="002D5010" w:rsidRDefault="002D5010"/>
    <w:p w14:paraId="3B616C60" w14:textId="29320FF5" w:rsidR="00A72F40" w:rsidRDefault="00A72F40">
      <w:r>
        <w:t xml:space="preserve">Aufsätze: </w:t>
      </w:r>
    </w:p>
    <w:p w14:paraId="17324AFF" w14:textId="5BB4E7F2" w:rsidR="00A72F40" w:rsidRDefault="00A72F40">
      <w:r>
        <w:t xml:space="preserve">Mein </w:t>
      </w:r>
      <w:r w:rsidR="00483C08">
        <w:t>L</w:t>
      </w:r>
      <w:r>
        <w:t>andkreis Hassberge &amp; Region, Herausgeber: Holch media</w:t>
      </w:r>
    </w:p>
    <w:p w14:paraId="46F8AE89" w14:textId="4E108299" w:rsidR="00A72F40" w:rsidRDefault="00A72F40">
      <w:r>
        <w:t>2017: Literatur im Landkreis Haßberge- ein kurzer Streifzug durch die Jahrhunderte</w:t>
      </w:r>
    </w:p>
    <w:p w14:paraId="6A6F06AA" w14:textId="259AF358" w:rsidR="00A72F40" w:rsidRDefault="00A72F40">
      <w:r>
        <w:t>2016: Kunstszene Landkreis Haßberge – Eine Auswahl professioneller Künstler</w:t>
      </w:r>
    </w:p>
    <w:p w14:paraId="44763CCD" w14:textId="40E2C2F6" w:rsidR="00A72F40" w:rsidRDefault="00A21F0E">
      <w:r>
        <w:t>2018: Nachwuchskünstler/innen aus der Region</w:t>
      </w:r>
    </w:p>
    <w:p w14:paraId="565E285D" w14:textId="7998AAA1" w:rsidR="00A21F0E" w:rsidRDefault="00A21F0E">
      <w:r>
        <w:t>Ingolf Bauer,</w:t>
      </w:r>
      <w:r w:rsidR="009F000E">
        <w:t xml:space="preserve"> </w:t>
      </w:r>
      <w:r>
        <w:t>Hafnergeschirr aus Franken, 2004, S.</w:t>
      </w:r>
      <w:r w:rsidR="009F000E">
        <w:t xml:space="preserve"> </w:t>
      </w:r>
      <w:r>
        <w:t xml:space="preserve">43 Das Häfnerhandwerk im Raum Ebern </w:t>
      </w:r>
    </w:p>
    <w:p w14:paraId="5E30D651" w14:textId="6A0DC8AE" w:rsidR="004F060A" w:rsidRDefault="001C251E">
      <w:r>
        <w:t>Dazu kommen unzählige Presseartikel</w:t>
      </w:r>
      <w:r w:rsidR="00D84CBC">
        <w:t xml:space="preserve"> und </w:t>
      </w:r>
      <w:r>
        <w:t>Reportagen</w:t>
      </w:r>
      <w:r w:rsidR="00483C08">
        <w:t xml:space="preserve"> über die Ku</w:t>
      </w:r>
      <w:r w:rsidR="002D5010">
        <w:t>lt</w:t>
      </w:r>
      <w:r w:rsidR="00483C08">
        <w:t>urarbeit</w:t>
      </w:r>
      <w:r w:rsidR="00674E67">
        <w:t>, z</w:t>
      </w:r>
      <w:r w:rsidR="004F060A">
        <w:t>um Beispiel</w:t>
      </w:r>
      <w:r w:rsidR="00483C08">
        <w:t xml:space="preserve">: </w:t>
      </w:r>
      <w:r w:rsidR="004F060A">
        <w:t xml:space="preserve"> eine Serie über das </w:t>
      </w:r>
      <w:r w:rsidR="002D5010">
        <w:t xml:space="preserve">Museum im </w:t>
      </w:r>
      <w:r w:rsidR="004F060A">
        <w:t>Schlo</w:t>
      </w:r>
      <w:r w:rsidR="002D5010">
        <w:t xml:space="preserve">ss </w:t>
      </w:r>
      <w:r w:rsidR="004F060A">
        <w:t>Oberschwappach</w:t>
      </w:r>
      <w:r w:rsidR="002D5010">
        <w:t xml:space="preserve">, </w:t>
      </w:r>
      <w:r w:rsidR="004F060A">
        <w:t>Fränkische</w:t>
      </w:r>
      <w:r w:rsidR="002D5010">
        <w:t>r</w:t>
      </w:r>
      <w:r w:rsidR="004F060A">
        <w:t xml:space="preserve"> Tag</w:t>
      </w:r>
      <w:r w:rsidR="002D5010">
        <w:t xml:space="preserve">, </w:t>
      </w:r>
      <w:r w:rsidR="004F060A">
        <w:t xml:space="preserve">21 </w:t>
      </w:r>
      <w:r w:rsidR="002D5010">
        <w:t>Folgen</w:t>
      </w:r>
      <w:r w:rsidR="00674E67">
        <w:t xml:space="preserve">, </w:t>
      </w:r>
      <w:r w:rsidR="00483C08">
        <w:t xml:space="preserve"> </w:t>
      </w:r>
      <w:r w:rsidR="00D84CBC">
        <w:t xml:space="preserve"> link zu PDF</w:t>
      </w:r>
    </w:p>
    <w:p w14:paraId="45E525F0" w14:textId="77777777" w:rsidR="009F000E" w:rsidRDefault="009F000E" w:rsidP="009F000E"/>
    <w:p w14:paraId="73473BCF" w14:textId="6906D34D" w:rsidR="009F000E" w:rsidRDefault="009F000E" w:rsidP="009F000E">
      <w:r>
        <w:t xml:space="preserve">Redaktion: </w:t>
      </w:r>
    </w:p>
    <w:p w14:paraId="0ECE754E" w14:textId="77777777" w:rsidR="009F000E" w:rsidRDefault="009F000E" w:rsidP="009F000E">
      <w:pPr>
        <w:pStyle w:val="Listenabsatz"/>
        <w:numPr>
          <w:ilvl w:val="0"/>
          <w:numId w:val="3"/>
        </w:numPr>
      </w:pPr>
      <w:r>
        <w:t>Glas pur Redaktion, Schweinfurter Museumsschriften 220/2016</w:t>
      </w:r>
    </w:p>
    <w:p w14:paraId="2176E39D" w14:textId="77777777" w:rsidR="009F000E" w:rsidRDefault="009F000E" w:rsidP="009F000E">
      <w:pPr>
        <w:pStyle w:val="Listenabsatz"/>
        <w:numPr>
          <w:ilvl w:val="0"/>
          <w:numId w:val="2"/>
        </w:numPr>
      </w:pPr>
      <w:r>
        <w:t xml:space="preserve">Fokus Franken - Triennale Schweinfurt für zeitgenössische Kunst, Schweinfurter Museumsschriften 169/2009 </w:t>
      </w:r>
    </w:p>
    <w:p w14:paraId="3B2B2029" w14:textId="77777777" w:rsidR="009F000E" w:rsidRDefault="009F000E" w:rsidP="009F000E">
      <w:pPr>
        <w:pStyle w:val="Listenabsatz"/>
        <w:numPr>
          <w:ilvl w:val="0"/>
          <w:numId w:val="2"/>
        </w:numPr>
      </w:pPr>
      <w:r>
        <w:t>Zusammenhalt fördern-Integration stärken, Mehrgenerationenhaus Haßfurt, 2017</w:t>
      </w:r>
    </w:p>
    <w:p w14:paraId="007D8BDB" w14:textId="77777777" w:rsidR="009F000E" w:rsidRDefault="009F000E" w:rsidP="009F000E">
      <w:pPr>
        <w:pStyle w:val="Listenabsatz"/>
      </w:pPr>
    </w:p>
    <w:p w14:paraId="785C86BD" w14:textId="10A9F181" w:rsidR="002D5010" w:rsidRDefault="002D5010"/>
    <w:p w14:paraId="1578578D" w14:textId="77777777" w:rsidR="002D5010" w:rsidRDefault="002D5010" w:rsidP="002D5010">
      <w:r>
        <w:lastRenderedPageBreak/>
        <w:t>Aufsätze über S.K.:</w:t>
      </w:r>
    </w:p>
    <w:p w14:paraId="44C38221" w14:textId="48DBAE71" w:rsidR="002D5010" w:rsidRDefault="002D5010" w:rsidP="00674E67">
      <w:pPr>
        <w:pStyle w:val="Listenabsatz"/>
        <w:numPr>
          <w:ilvl w:val="0"/>
          <w:numId w:val="4"/>
        </w:numPr>
      </w:pPr>
      <w:r>
        <w:t>Langer, Ulrike, P</w:t>
      </w:r>
      <w:r w:rsidR="00B92CC1">
        <w:t xml:space="preserve">rofile aus dem </w:t>
      </w:r>
      <w:r>
        <w:t>Landkreis Haßberge, Band I</w:t>
      </w:r>
      <w:r w:rsidR="00B92CC1">
        <w:t>II</w:t>
      </w:r>
      <w:r>
        <w:t xml:space="preserve">, </w:t>
      </w:r>
      <w:r w:rsidR="00B92CC1">
        <w:t>2003</w:t>
      </w:r>
      <w:r>
        <w:t xml:space="preserve">, S. </w:t>
      </w:r>
      <w:r w:rsidR="00B92CC1">
        <w:t>2003</w:t>
      </w:r>
    </w:p>
    <w:p w14:paraId="1B6417E3" w14:textId="77777777" w:rsidR="002D5010" w:rsidRDefault="002D5010" w:rsidP="00674E67">
      <w:pPr>
        <w:pStyle w:val="Listenabsatz"/>
        <w:numPr>
          <w:ilvl w:val="0"/>
          <w:numId w:val="4"/>
        </w:numPr>
      </w:pPr>
      <w:r>
        <w:t xml:space="preserve">Das Idyll entdecken, in: Historische Bauwerke in Unterfranken, Würzburg MainPost, 2011, S.148 </w:t>
      </w:r>
    </w:p>
    <w:p w14:paraId="24332BD9" w14:textId="7A6F7451" w:rsidR="00674E67" w:rsidRDefault="00674E67">
      <w:r>
        <w:t xml:space="preserve">Ehrungen: </w:t>
      </w:r>
    </w:p>
    <w:p w14:paraId="62A2AA9E" w14:textId="5D074230" w:rsidR="002D5010" w:rsidRDefault="00674E67" w:rsidP="00674E67">
      <w:pPr>
        <w:pStyle w:val="Listenabsatz"/>
        <w:numPr>
          <w:ilvl w:val="0"/>
          <w:numId w:val="5"/>
        </w:numPr>
      </w:pPr>
      <w:r>
        <w:t>Förderpreis des Bezirks Unterfranken zur Erhaltung historischer Bausubstanz für das Denkmal Wagenhausen 6 in Theres, 2005</w:t>
      </w:r>
    </w:p>
    <w:p w14:paraId="7A830BDE" w14:textId="0B566D25" w:rsidR="00674E67" w:rsidRDefault="00674E67" w:rsidP="00674E67">
      <w:pPr>
        <w:ind w:left="360"/>
      </w:pPr>
    </w:p>
    <w:p w14:paraId="4290BD61" w14:textId="77777777" w:rsidR="00674E67" w:rsidRDefault="00674E67"/>
    <w:p w14:paraId="7C91D6FB" w14:textId="0BA48BB8" w:rsidR="009F000E" w:rsidRDefault="009F000E">
      <w:r>
        <w:t xml:space="preserve">Vorträge </w:t>
      </w:r>
    </w:p>
    <w:p w14:paraId="780D2F23" w14:textId="3754E3E7" w:rsidR="00226F98" w:rsidRDefault="00226F98" w:rsidP="00674E67">
      <w:pPr>
        <w:pStyle w:val="Listenabsatz"/>
        <w:numPr>
          <w:ilvl w:val="0"/>
          <w:numId w:val="5"/>
        </w:numPr>
      </w:pPr>
      <w:r>
        <w:t xml:space="preserve">Museen im Landkreis Haßberge: „Da fühle ich mich wie daheim“. Chancen und Grenzen der </w:t>
      </w:r>
      <w:r w:rsidR="001B05FC">
        <w:t>K</w:t>
      </w:r>
      <w:r>
        <w:t>ulturarbeit im ländlichen Raum, Vortrag im Rahmen der 11.Tagung sächsischer, bayerischer und tschechischer Museumsfachleute, Krumau /Tschechien, 2002</w:t>
      </w:r>
    </w:p>
    <w:p w14:paraId="323F4224" w14:textId="0B268E65" w:rsidR="00226F98" w:rsidRDefault="00226F98" w:rsidP="00674E67">
      <w:pPr>
        <w:pStyle w:val="Listenabsatz"/>
        <w:numPr>
          <w:ilvl w:val="0"/>
          <w:numId w:val="5"/>
        </w:numPr>
      </w:pPr>
      <w:r>
        <w:t xml:space="preserve">Kultur- Werte und Identität für den ländlichen Raum, Vortrag in der Schule der Dorfentwicklung Kleinlangheim, Amt für Ländliche Entwicklung Würzburg, </w:t>
      </w:r>
      <w:r w:rsidR="005420B3">
        <w:t>2017</w:t>
      </w:r>
    </w:p>
    <w:p w14:paraId="33DDB367" w14:textId="77777777" w:rsidR="009A33F2" w:rsidRDefault="009A33F2"/>
    <w:p w14:paraId="02B6E2B6" w14:textId="4214D289" w:rsidR="005420B3" w:rsidRDefault="005420B3">
      <w:r>
        <w:t>Eröffnungsansprachen/Vernissagen:</w:t>
      </w:r>
    </w:p>
    <w:p w14:paraId="61316DBD" w14:textId="5A282C67" w:rsidR="005420B3" w:rsidRDefault="005420B3" w:rsidP="00674E67">
      <w:pPr>
        <w:pStyle w:val="Listenabsatz"/>
        <w:numPr>
          <w:ilvl w:val="0"/>
          <w:numId w:val="6"/>
        </w:numPr>
      </w:pPr>
      <w:r>
        <w:t xml:space="preserve">Schatten der Engel – Bilder von Anne Olbrich/ Gedichte von Ingo Cesaro, Synagoge Kronach, </w:t>
      </w:r>
    </w:p>
    <w:p w14:paraId="522FB8B6" w14:textId="06E6A95C" w:rsidR="005420B3" w:rsidRDefault="005420B3" w:rsidP="00674E67">
      <w:pPr>
        <w:pStyle w:val="Listenabsatz"/>
        <w:numPr>
          <w:ilvl w:val="0"/>
          <w:numId w:val="6"/>
        </w:numPr>
      </w:pPr>
      <w:r>
        <w:t xml:space="preserve">Ausstellung Willy Schütz, Xaver-Mayr Galerie Ebern, </w:t>
      </w:r>
      <w:r w:rsidR="0087590D">
        <w:t>2014</w:t>
      </w:r>
    </w:p>
    <w:p w14:paraId="3B3EC7DC" w14:textId="54D53144" w:rsidR="001B05FC" w:rsidRDefault="001B05FC" w:rsidP="00674E67">
      <w:pPr>
        <w:pStyle w:val="Listenabsatz"/>
        <w:numPr>
          <w:ilvl w:val="0"/>
          <w:numId w:val="6"/>
        </w:numPr>
      </w:pPr>
      <w:r>
        <w:t>Ausstellung Adolf Vogel, Xaver-Mayr Galerie Ebern, virtuelle Vernissage 2020</w:t>
      </w:r>
    </w:p>
    <w:p w14:paraId="69D2BFD0" w14:textId="2B887556" w:rsidR="001B05FC" w:rsidRDefault="001B05FC" w:rsidP="00674E67">
      <w:pPr>
        <w:pStyle w:val="Listenabsatz"/>
        <w:numPr>
          <w:ilvl w:val="0"/>
          <w:numId w:val="6"/>
        </w:numPr>
      </w:pPr>
      <w:r>
        <w:t>Ausstellung Willy Schütz, Steigerwald-Zentrum, Handthal, 20</w:t>
      </w:r>
      <w:r w:rsidR="00786C26">
        <w:t>18</w:t>
      </w:r>
    </w:p>
    <w:p w14:paraId="1D9FE9DD" w14:textId="77777777" w:rsidR="001B05FC" w:rsidRDefault="001B05FC" w:rsidP="00674E67">
      <w:pPr>
        <w:pStyle w:val="Listenabsatz"/>
        <w:numPr>
          <w:ilvl w:val="0"/>
          <w:numId w:val="6"/>
        </w:numPr>
      </w:pPr>
      <w:r>
        <w:t>Fokus Franken- 1. Triennale Schweinfurt für zeitgenössische Kunst, Kunsthalle Schweinfurt 2009</w:t>
      </w:r>
    </w:p>
    <w:p w14:paraId="7364861C" w14:textId="371CA59F" w:rsidR="001B05FC" w:rsidRDefault="009A33F2" w:rsidP="00674E67">
      <w:pPr>
        <w:pStyle w:val="Listenabsatz"/>
        <w:numPr>
          <w:ilvl w:val="0"/>
          <w:numId w:val="6"/>
        </w:numPr>
      </w:pPr>
      <w:r>
        <w:t>Jährliche Eröffnung des Projektes Kunststück in den Jahren 2002 mit 2016, Kunstpreis Main-Rhön 2016 u.a.</w:t>
      </w:r>
    </w:p>
    <w:p w14:paraId="610A9D7A" w14:textId="6F482D8E" w:rsidR="009A33F2" w:rsidRDefault="009A33F2" w:rsidP="001B05FC"/>
    <w:p w14:paraId="3F08916E" w14:textId="29564E62" w:rsidR="009A33F2" w:rsidRDefault="009A33F2" w:rsidP="001B05FC">
      <w:r>
        <w:t xml:space="preserve">Laudatio: </w:t>
      </w:r>
    </w:p>
    <w:p w14:paraId="20DF56EB" w14:textId="440B96D4" w:rsidR="001B05FC" w:rsidRDefault="001B05FC" w:rsidP="00674E67">
      <w:pPr>
        <w:pStyle w:val="Listenabsatz"/>
        <w:numPr>
          <w:ilvl w:val="0"/>
          <w:numId w:val="7"/>
        </w:numPr>
      </w:pPr>
      <w:r>
        <w:t>Laudatio auf Werner Loibl, Fabrikschleichach, 200</w:t>
      </w:r>
      <w:r w:rsidR="009A33F2">
        <w:t>6, anlässlich seines Vortrags über die Geschichte der Glashütte (Fabrik)schleichach</w:t>
      </w:r>
      <w:r>
        <w:t xml:space="preserve"> </w:t>
      </w:r>
    </w:p>
    <w:p w14:paraId="3528421F" w14:textId="77777777" w:rsidR="00674E67" w:rsidRDefault="00674E67" w:rsidP="001B05FC"/>
    <w:p w14:paraId="16019527" w14:textId="0443B94C" w:rsidR="001B05FC" w:rsidRDefault="001B05FC" w:rsidP="001B05FC">
      <w:r>
        <w:t>Forschungsarbeiten:</w:t>
      </w:r>
    </w:p>
    <w:p w14:paraId="48CF2CAE" w14:textId="0E0425AF" w:rsidR="001B05FC" w:rsidRDefault="001B05FC" w:rsidP="00674E67">
      <w:pPr>
        <w:pStyle w:val="Listenabsatz"/>
        <w:numPr>
          <w:ilvl w:val="0"/>
          <w:numId w:val="7"/>
        </w:numPr>
      </w:pPr>
      <w:r>
        <w:t>Das Häfnerhandwerk in Ebern</w:t>
      </w:r>
      <w:r w:rsidR="001D2C08">
        <w:t>, Ausstellung im Heimatmuseum Ebern, 1999</w:t>
      </w:r>
    </w:p>
    <w:sectPr w:rsidR="001B0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90"/>
    <w:multiLevelType w:val="hybridMultilevel"/>
    <w:tmpl w:val="3E860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36E2"/>
    <w:multiLevelType w:val="hybridMultilevel"/>
    <w:tmpl w:val="8E28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1C23"/>
    <w:multiLevelType w:val="hybridMultilevel"/>
    <w:tmpl w:val="0A386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7AB9"/>
    <w:multiLevelType w:val="hybridMultilevel"/>
    <w:tmpl w:val="CB6CA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124F"/>
    <w:multiLevelType w:val="hybridMultilevel"/>
    <w:tmpl w:val="48182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96565"/>
    <w:multiLevelType w:val="hybridMultilevel"/>
    <w:tmpl w:val="8E1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5453A"/>
    <w:multiLevelType w:val="hybridMultilevel"/>
    <w:tmpl w:val="EEEEC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12007">
    <w:abstractNumId w:val="0"/>
  </w:num>
  <w:num w:numId="2" w16cid:durableId="2137985108">
    <w:abstractNumId w:val="1"/>
  </w:num>
  <w:num w:numId="3" w16cid:durableId="1853914305">
    <w:abstractNumId w:val="3"/>
  </w:num>
  <w:num w:numId="4" w16cid:durableId="2059667591">
    <w:abstractNumId w:val="5"/>
  </w:num>
  <w:num w:numId="5" w16cid:durableId="2097512264">
    <w:abstractNumId w:val="4"/>
  </w:num>
  <w:num w:numId="6" w16cid:durableId="789395394">
    <w:abstractNumId w:val="6"/>
  </w:num>
  <w:num w:numId="7" w16cid:durableId="184060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56"/>
    <w:rsid w:val="001B05FC"/>
    <w:rsid w:val="001C251E"/>
    <w:rsid w:val="001D2C08"/>
    <w:rsid w:val="00217311"/>
    <w:rsid w:val="00226F98"/>
    <w:rsid w:val="002D5010"/>
    <w:rsid w:val="00483C08"/>
    <w:rsid w:val="004F060A"/>
    <w:rsid w:val="00541CCB"/>
    <w:rsid w:val="005420B3"/>
    <w:rsid w:val="00674E67"/>
    <w:rsid w:val="00786C26"/>
    <w:rsid w:val="00791D56"/>
    <w:rsid w:val="0087590D"/>
    <w:rsid w:val="009A33F2"/>
    <w:rsid w:val="009F000E"/>
    <w:rsid w:val="00A21F0E"/>
    <w:rsid w:val="00A72F40"/>
    <w:rsid w:val="00B60656"/>
    <w:rsid w:val="00B92CC1"/>
    <w:rsid w:val="00C80FFE"/>
    <w:rsid w:val="00D84CBC"/>
    <w:rsid w:val="00E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6936"/>
  <w15:chartTrackingRefBased/>
  <w15:docId w15:val="{59F2D010-96F9-4C7B-8FF4-1C8A6876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Kneuer</dc:creator>
  <cp:keywords/>
  <dc:description/>
  <cp:lastModifiedBy>Sibylle Kneuer</cp:lastModifiedBy>
  <cp:revision>10</cp:revision>
  <dcterms:created xsi:type="dcterms:W3CDTF">2022-06-30T16:02:00Z</dcterms:created>
  <dcterms:modified xsi:type="dcterms:W3CDTF">2022-07-07T10:53:00Z</dcterms:modified>
</cp:coreProperties>
</file>